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1E" w:rsidRPr="00AD60DC" w:rsidRDefault="006B3A1E" w:rsidP="006B3A1E">
      <w:pPr>
        <w:pStyle w:val="tytu1NieuzywaneTytuy"/>
        <w:rPr>
          <w:rStyle w:val="Bold"/>
          <w:rFonts w:asciiTheme="minorHAnsi" w:hAnsiTheme="minorHAnsi"/>
          <w:b/>
          <w:bCs/>
        </w:rPr>
      </w:pPr>
      <w:r w:rsidRPr="00AD60DC">
        <w:rPr>
          <w:rStyle w:val="Bold"/>
          <w:rFonts w:asciiTheme="minorHAnsi" w:hAnsiTheme="minorHAnsi"/>
        </w:rPr>
        <w:t>Przedmiotowe zasady oceniania – wymagania na poszczególne oceny szkolne</w:t>
      </w:r>
    </w:p>
    <w:p w:rsidR="006B3A1E" w:rsidRPr="00AD60DC" w:rsidRDefault="006B3A1E" w:rsidP="006B3A1E">
      <w:pPr>
        <w:pStyle w:val="tytu1NieuzywaneTytuy"/>
        <w:spacing w:after="227"/>
        <w:rPr>
          <w:rStyle w:val="Bold"/>
          <w:rFonts w:asciiTheme="minorHAnsi" w:hAnsiTheme="minorHAnsi"/>
          <w:b/>
          <w:bCs/>
          <w:color w:val="154194"/>
          <w:lang w:val="en-GB"/>
        </w:rPr>
      </w:pPr>
      <w:proofErr w:type="spellStart"/>
      <w:r w:rsidRPr="00AD60DC">
        <w:rPr>
          <w:rStyle w:val="Bold"/>
          <w:rFonts w:asciiTheme="minorHAnsi" w:hAnsiTheme="minorHAnsi"/>
          <w:color w:val="154194"/>
          <w:lang w:val="en-GB"/>
        </w:rPr>
        <w:t>Klasa</w:t>
      </w:r>
      <w:proofErr w:type="spellEnd"/>
      <w:r w:rsidRPr="00AD60DC">
        <w:rPr>
          <w:rStyle w:val="Bold"/>
          <w:rFonts w:asciiTheme="minorHAnsi" w:hAnsiTheme="minorHAnsi"/>
          <w:color w:val="154194"/>
          <w:lang w:val="en-GB"/>
        </w:rPr>
        <w:t xml:space="preserve"> 7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2362"/>
        <w:gridCol w:w="2361"/>
        <w:gridCol w:w="2361"/>
        <w:gridCol w:w="2362"/>
        <w:gridCol w:w="2398"/>
      </w:tblGrid>
      <w:tr w:rsidR="006B3A1E" w:rsidRPr="00AD60DC" w:rsidTr="009A1407">
        <w:trPr>
          <w:trHeight w:val="60"/>
          <w:tblHeader/>
        </w:trPr>
        <w:tc>
          <w:tcPr>
            <w:tcW w:w="172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Nr i temat lekcji</w:t>
            </w:r>
          </w:p>
        </w:tc>
        <w:tc>
          <w:tcPr>
            <w:tcW w:w="472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  <w:tc>
          <w:tcPr>
            <w:tcW w:w="712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Style w:val="BoldCondensed"/>
                <w:rFonts w:asciiTheme="minorHAnsi" w:hAnsiTheme="minorHAnsi"/>
                <w:b/>
                <w:bCs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Wymagania ponadpodstawowe</w:t>
            </w:r>
          </w:p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Uczeń:</w:t>
            </w:r>
          </w:p>
        </w:tc>
      </w:tr>
      <w:tr w:rsidR="006B3A1E" w:rsidRPr="00AD60DC" w:rsidTr="009A1407">
        <w:trPr>
          <w:trHeight w:val="60"/>
          <w:tblHeader/>
        </w:trPr>
        <w:tc>
          <w:tcPr>
            <w:tcW w:w="17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B3A1E" w:rsidRPr="00AD60DC" w:rsidRDefault="006B3A1E" w:rsidP="009A1407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Bidi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dopuszczająca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dostateczna</w:t>
            </w:r>
          </w:p>
        </w:tc>
        <w:tc>
          <w:tcPr>
            <w:tcW w:w="2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dobra</w:t>
            </w:r>
          </w:p>
        </w:tc>
        <w:tc>
          <w:tcPr>
            <w:tcW w:w="23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bardzo dobra</w:t>
            </w:r>
          </w:p>
        </w:tc>
        <w:tc>
          <w:tcPr>
            <w:tcW w:w="2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B3A1E" w:rsidRPr="00AD60DC" w:rsidRDefault="006B3A1E" w:rsidP="009A1407">
            <w:pPr>
              <w:pStyle w:val="tabelaglowka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Style w:val="BoldCondensed"/>
                <w:rFonts w:asciiTheme="minorHAnsi" w:hAnsiTheme="minorHAnsi"/>
              </w:rPr>
              <w:t>Ocena celująca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Style w:val="boldasia"/>
                <w:rFonts w:asciiTheme="minorHAnsi" w:hAnsiTheme="minorHAnsi"/>
                <w:caps/>
              </w:rPr>
              <w:t>DZIAŁ 1. Hierarchiczna budowa organizmu człowieka. Skóra. Układ ruchu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2. Budowa i funkcje skóry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skóry i wskazuje je na planszy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naskórka i skóry właściwej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warstwy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termoregulacyjną funkcję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i przeprowadza doświadczenie, w którym rozróżnia obszary skóry bardziej wrażliwe na dotyk (opuszki palców) i mniej wrażliwe na dotyk (wierzch dłoni, przedramię)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budowy elementów skóry z pełnionymi przez skórę funkcjami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argumenty świadczące o tym, że skóra jednocześnie oddziela organizm od środowiska i go z nim łączy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3. Choroby skóry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zasady higieny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chorób skóry i opisuje ich </w:t>
            </w:r>
            <w:r w:rsidRPr="00AD60DC">
              <w:rPr>
                <w:rFonts w:asciiTheme="minorHAnsi" w:hAnsiTheme="minorHAnsi"/>
              </w:rPr>
              <w:lastRenderedPageBreak/>
              <w:t>objawy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stan zdrowej skóry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profilaktykę wybranych chorób skóry </w:t>
            </w:r>
            <w:r w:rsidRPr="00AD60DC">
              <w:rPr>
                <w:rFonts w:asciiTheme="minorHAnsi" w:hAnsiTheme="minorHAnsi"/>
              </w:rPr>
              <w:lastRenderedPageBreak/>
              <w:t>(grzybice skóry, czerniak)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uzasadnia konieczność konsultacji lekarskiej w przypadku rozpoznania </w:t>
            </w:r>
            <w:r w:rsidRPr="00AD60DC">
              <w:rPr>
                <w:rFonts w:asciiTheme="minorHAnsi" w:hAnsiTheme="minorHAnsi"/>
              </w:rPr>
              <w:lastRenderedPageBreak/>
              <w:t>niepokojących zmian na skórze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pozytywne i negatywne skutki opalania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zmiany skórne </w:t>
            </w:r>
            <w:r w:rsidRPr="00AD60DC">
              <w:rPr>
                <w:rFonts w:asciiTheme="minorHAnsi" w:hAnsiTheme="minorHAnsi"/>
              </w:rPr>
              <w:lastRenderedPageBreak/>
              <w:t>określane jako trądzik młodzieńczy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związek nadmiernej ekspozycji na promieniowanie UV ze zwiększonym ryzykiem </w:t>
            </w:r>
            <w:r w:rsidRPr="00AD60DC">
              <w:rPr>
                <w:rFonts w:asciiTheme="minorHAnsi" w:hAnsiTheme="minorHAnsi"/>
              </w:rPr>
              <w:lastRenderedPageBreak/>
              <w:t>rozwoju choroby nowotworowej skóry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4. Budowa i funkcje szkieletu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funkcje szkieletu (ochrona i część układu ruchu)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czaszki, kręgosłupa, klatki piersiowej i kończyn w swoim ciele lub na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udział szkieletu w </w:t>
            </w:r>
            <w:proofErr w:type="spellStart"/>
            <w:r w:rsidRPr="00AD60DC">
              <w:rPr>
                <w:rFonts w:asciiTheme="minorHAnsi" w:hAnsiTheme="minorHAnsi"/>
              </w:rPr>
              <w:t>krwiotworzeniu</w:t>
            </w:r>
            <w:proofErr w:type="spellEnd"/>
            <w:r w:rsidRPr="00AD60DC">
              <w:rPr>
                <w:rFonts w:asciiTheme="minorHAnsi" w:hAnsiTheme="minorHAnsi"/>
              </w:rPr>
              <w:t xml:space="preserve"> i magazynowaniu wapnia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szkielet osiowy i kończyn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tkanki chrzęstnej i kostnej z pełnionymi funkcjami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poszczególne kości kończyn i obręczy oraz odcinki kręgosłupa w swoim ciele lub na modelu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kości mózgoczaszki i trzewioczaszki w swoim ciele lub na modelu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1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między budową kręgosłupa, a jego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5. Związek budowy kości z pełnioną funkcją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sprzyjające prawidłowemu stanowi kości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elementów budowy fizycznej kości z jej funkcjami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kości o różnych kształtach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znaczenie tkanki kostnej zbitej i gąbczastej w funkcjonowaniu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5D3B95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6. Stawy i inne połączenia kości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połączeń kości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przykłady połączeń kości na planszy i na własnym organizmie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nazwy elementów budujących staw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chrząstki w stawie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stawy zawiasowy i kulisty oraz podaje różnice w ich funkcjonowaniu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charakteryzuje cechy tkanki chrzęstnej jako tkanki współtworzącej szkielet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7. Mięśnie, ich rola i współdziałanie w układzie ruchu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mięśniowego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narządów zbudowanych z tkanki mięśniowej gładkiej, sercowej i szkieletowej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na modelu i schemacie tkankę mięśniową gładką, sercową i szkieletową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i sposób funkcjonowania tkanki mięśniowej gładkiej, sercowej i szkieletowej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niezbędne do powstania skurczu mięśnia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współdziałanie mięśni i szkieletu podczas ruchu (na przykładzie ruchu kończyny górnej lub dolnej)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antagonistyczne działanie mięśni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8. Aktywność fizyczna a zdrowie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negatywny wpływ środków dopingujących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sposoby zapobiegania wadom postawy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pozytywny wpływ ćwiczeń fizycznych na organizm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wady postawy i podaje możliwe przyczyny ich powstawania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aktywności fizycznej w prawidłowym funkcjonowaniu układu ruchu i utrzymaniu zdrowia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ocenia etyczne aspekty stosowania dopingu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schorzeń układu ruchu oraz zasady profilaktyki</w:t>
            </w:r>
            <w:r w:rsidR="005D3B95">
              <w:rPr>
                <w:rFonts w:asciiTheme="minorHAnsi" w:hAnsiTheme="minorHAnsi"/>
              </w:rPr>
              <w:t xml:space="preserve"> skrzywień kręgosłupa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racjonalnej aktywności ruchowej w utrzymaniu zdrowia i sprawności fizycznej przez całe życie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Nieuzywanefiz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9.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1–8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2. UKŁAD POKARMOWY I ODŻYWIANIE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10. Budowa </w:t>
            </w:r>
            <w:r w:rsidRPr="00AD60DC">
              <w:rPr>
                <w:rFonts w:asciiTheme="minorHAnsi" w:hAnsiTheme="minorHAnsi"/>
              </w:rPr>
              <w:br/>
              <w:t>i funkcje układu pokarmowego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trawienie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w kolejności narządy układu pokarmowego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części układu pokarmowego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narządy układu pokarmowego na modelu, schemacie, rysunku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poszczególnych rodzajów zębów, z uwzględnieniem ich kształtu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związek budowy narządów układu pokarmowego z ich funkcją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związek budowy przewodu pokarmowego z perystaltyką i jej udziałem we właściwym funkcjonowaniu układu pokarmowego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11. Składniki </w:t>
            </w:r>
            <w:r w:rsidRPr="00AD60DC">
              <w:rPr>
                <w:rFonts w:asciiTheme="minorHAnsi" w:hAnsiTheme="minorHAnsi"/>
              </w:rPr>
              <w:br/>
              <w:t>odżywcze, ich rola i źródła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podstawowe grupy składników pokarmowyc</w:t>
            </w:r>
            <w:r w:rsidR="00F22CEC">
              <w:rPr>
                <w:rFonts w:asciiTheme="minorHAnsi" w:hAnsiTheme="minorHAnsi"/>
              </w:rPr>
              <w:t>h i ogólnie o</w:t>
            </w:r>
            <w:r w:rsidRPr="00AD60DC">
              <w:rPr>
                <w:rFonts w:asciiTheme="minorHAnsi" w:hAnsiTheme="minorHAnsi"/>
              </w:rPr>
              <w:t>kreśla ich rolę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źródła składników pokarmowych: białek, tłuszczów i cukrów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doświadczenie, w którym wykrywa obecność skrobi w różnych produktach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aminokwasów i określa ich rolę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składników pokarmowych w prawidłowym rozwoju i funkcjonowaniu organizmu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F22CEC">
            <w:pPr>
              <w:pStyle w:val="tabela-tekstpodstawowykropatabel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12. Witaminy i składniki mineralne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źródła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wody, soli mineralnych i witamin w organizmie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</w:t>
            </w:r>
            <w:r w:rsidR="008D6B90">
              <w:rPr>
                <w:rFonts w:asciiTheme="minorHAnsi" w:hAnsiTheme="minorHAnsi"/>
              </w:rPr>
              <w:t xml:space="preserve">edstawia rolę </w:t>
            </w:r>
            <w:r w:rsidRPr="00AD60DC">
              <w:rPr>
                <w:rFonts w:asciiTheme="minorHAnsi" w:hAnsiTheme="minorHAnsi"/>
              </w:rPr>
              <w:t xml:space="preserve"> wybranych witamin (A, D, K, C, B</w:t>
            </w:r>
            <w:r w:rsidRPr="00AD60DC">
              <w:rPr>
                <w:rStyle w:val="Indeksdolny"/>
                <w:rFonts w:asciiTheme="minorHAnsi" w:hAnsiTheme="minorHAnsi"/>
              </w:rPr>
              <w:t>6</w:t>
            </w:r>
            <w:r w:rsidRPr="00AD60DC">
              <w:rPr>
                <w:rFonts w:asciiTheme="minorHAnsi" w:hAnsiTheme="minorHAnsi"/>
              </w:rPr>
              <w:t>, B</w:t>
            </w:r>
            <w:r w:rsidRPr="00AD60DC">
              <w:rPr>
                <w:rStyle w:val="Indeksdolny"/>
                <w:rFonts w:asciiTheme="minorHAnsi" w:hAnsiTheme="minorHAnsi"/>
              </w:rPr>
              <w:t>12</w:t>
            </w:r>
            <w:r w:rsidRPr="00AD60DC">
              <w:rPr>
                <w:rFonts w:asciiTheme="minorHAnsi" w:hAnsiTheme="minorHAnsi"/>
              </w:rPr>
              <w:t>) i składników mineralnych (Mg, Fe, Ca)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spożywania owoców i warzyw jako źródła witamin i składników mineralnych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woda jest ważnym uzupełnieniem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13. Trawienie pokarmów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rolę enzymów w procesie trawienia</w:t>
            </w:r>
          </w:p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wątroby i trzustki w trawieniu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14. Potrzeby pokarmowe ludzi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czynniki, które wpływają na potrzeby pokarmowe ludzi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uzasadnia potrzebę czytania informacji umieszczonych na </w:t>
            </w:r>
            <w:r w:rsidRPr="00AD60DC">
              <w:rPr>
                <w:rFonts w:asciiTheme="minorHAnsi" w:hAnsiTheme="minorHAnsi"/>
              </w:rPr>
              <w:lastRenderedPageBreak/>
              <w:t>opakowaniach produktów spożywczych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 związek między wartością energetyczną pokarmu a potrzebami energetycznymi człowieka, w zależności od płci, wieku, trybu </w:t>
            </w:r>
            <w:r w:rsidRPr="00AD60DC">
              <w:rPr>
                <w:rFonts w:asciiTheme="minorHAnsi" w:hAnsiTheme="minorHAnsi"/>
              </w:rPr>
              <w:lastRenderedPageBreak/>
              <w:t>życia, zdrowia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na podstawie etykiet zawartość składników odżywczych w wybranych produktach spożywczych (płatkach </w:t>
            </w:r>
            <w:r w:rsidRPr="00AD60DC">
              <w:rPr>
                <w:rFonts w:asciiTheme="minorHAnsi" w:hAnsiTheme="minorHAnsi"/>
              </w:rPr>
              <w:lastRenderedPageBreak/>
              <w:t>kukurydzianych, serze białym, maśle) i oblicza wartość energetyczną tych produktów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zawartość chemicznych dodatków do żywności w wybranych artykułach spożywczych (gumie do żucia, galaretce, zupie </w:t>
            </w:r>
            <w:r w:rsidRPr="00AD60DC">
              <w:rPr>
                <w:rFonts w:asciiTheme="minorHAnsi" w:hAnsiTheme="minorHAnsi"/>
              </w:rPr>
              <w:lastRenderedPageBreak/>
              <w:t>w proszku)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wady i zalety stosowania chemicznych dodatków do żywności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15. Zasady </w:t>
            </w:r>
            <w:r w:rsidRPr="00AD60DC">
              <w:rPr>
                <w:rFonts w:asciiTheme="minorHAnsi" w:hAnsiTheme="minorHAnsi"/>
              </w:rPr>
              <w:br/>
              <w:t xml:space="preserve">prawidłowego </w:t>
            </w:r>
            <w:r w:rsidRPr="00AD60DC">
              <w:rPr>
                <w:rFonts w:asciiTheme="minorHAnsi" w:hAnsiTheme="minorHAnsi"/>
              </w:rPr>
              <w:br/>
              <w:t>żywienia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korzyści płynące z prawidłowego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8D6B90">
            <w:pPr>
              <w:pStyle w:val="tabela-tekstpodstawowykropatabel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dane zawarte w piramidzie zdrowego żywienia i aktywności fizycznej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należy stosować dietę zróżnicowaną pod względem składników pokarmowych i dostosowaną do potrzeb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znaczenie błonnika jako ważnego składnika pokarmów w prawidłowym ruchu jelita i przesuwaniu trawionego pokarmu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konstruuje, na podstawie swego sposobu odżywiania, własną piramidę zdrowego żywienia i porównuje ją z piramidą wzorcową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16. Skutki niewłaściwego odżywiania się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ma świadomość wpływu ilości i jakości spożywanych posiłków na zdrowie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konsekwencje zdrowotne niewłaściwego odżywiania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przyczyny i skutki przejadania się (i otyłości) oraz nadmiernego odchudzania się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przyczyny, objawy i skutki uboczne cukrzycy typu 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przyczyny i skutki zdrowotne anoreksji i bulimii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społeczne skutki chorób związanych z niewłaściwym odżywianiem się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17. Choroby układu pokarmowego oraz zasady ich profilaktyki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zachowania higieny jamy ustnej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argumentuje stwierdzenie, że należy przestrzegać zasad </w:t>
            </w:r>
            <w:r w:rsidRPr="00AD60DC">
              <w:rPr>
                <w:rFonts w:asciiTheme="minorHAnsi" w:hAnsiTheme="minorHAnsi"/>
              </w:rPr>
              <w:lastRenderedPageBreak/>
              <w:t>higieny podczas przygotowywania i spożywania posiłków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uzasadnia konieczność okresowego wykonywania przeglądu stanu uzębienia u stomatologa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chorób </w:t>
            </w:r>
            <w:r w:rsidRPr="00AD60DC">
              <w:rPr>
                <w:rFonts w:asciiTheme="minorHAnsi" w:hAnsiTheme="minorHAnsi"/>
              </w:rPr>
              <w:lastRenderedPageBreak/>
              <w:t>układu pokarmowego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podaje zasady profilaktyki chorób WZW A, B, C</w:t>
            </w:r>
            <w:r w:rsidR="008D6B90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/>
              </w:rPr>
              <w:t xml:space="preserve"> raka jelita grubego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analizuje konsekwencje zdrowotne nieprzestrzegania zasad higieny podczas przygotowywania i spożywania posiłków </w:t>
            </w:r>
            <w:r w:rsidRPr="00AD60DC">
              <w:rPr>
                <w:rFonts w:asciiTheme="minorHAnsi" w:hAnsiTheme="minorHAnsi"/>
              </w:rPr>
              <w:lastRenderedPageBreak/>
              <w:t>(również właściwego przechowywania pokarmów)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podłoże chorób WZW A, B, C, choroby wrzodowej żołądka i dwunastnicy, zakażeń i zatruć pokarmowych, raka jelita grubego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18.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wszystkie wymagania z lekcji 10–17 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3. UKŁAD KRĄŻENIA. UKŁAD ODPORNOŚCIOWY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19. Krew i jej funkcje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składniki krwi (osocze, krwinki)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niebezpieczeństwo związane z obecnością czadu we wdychanym powietrzu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funkcje krwi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grupy krwi układu AB0 i Rh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osocza krwi, erytrocytów, leukocytów i trombocytów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przebieg powstawania skrzepu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wskazuje, jaką grupę krwi układu AB0 można przetaczać biorcom z określoną grupą krwi tego układu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i właściwości składników krwi z pełnionymi funkcjami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20. Budowa i funkcje układu 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budowę układu krwionośnego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główne funkcje układu krwionośnego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budowy układu krążenia (na modelu / schemacie) ze wskazaniem kierunku przepływu krwi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obiegu płucnego i obwodowego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budowie i funkcji naczyń krwionośnych (żył, tętnic i naczyń włosowatych)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związek między budową a funkcją poszczególnych naczyń krwionośnych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analizuje krążenie krwi w obiegu płucnym (małym) i obwodowym (dużym)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21. Serce i jego praca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serce i określa jego położenie w ciele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wpływ różnych czynników na pracę serca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badania wykonywane w diagnostyce chorób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właściwości tkanki mięśniowej budującej serce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elementy budowy serca: przedsionki, komory, zastawki, naczynia wieńcowe, z uwzględnieniem ich roli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puls i ciśnienie krwi, z przedstawieniem sposobu ich badania w praktyce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etapy pracy serca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związek pracy serca z tętnem i ciśnieniem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zależność między pracą serca a wysiłkiem fizycznym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22. Wpływ aktywności fizycznej na układ krążenia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warunki doświadczenia, próbę badawczą i kontrolną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wykonuje pomiar tętna i ciśnienia krwi w czasie spoczynku i wysiłku fizycznego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rejestruje wyniki doświadczenia stosownie do przeprowadzonych pomiarów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wnioskuje na podstawie wyników doświadczenia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doświadczenia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dokumentuje etapy doświadczenia badającego wpływ wysiłku fizycznego na zmiany tętna i ciśnienia tętniczego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doświadczenie określające wpływ wysiłku fizycznego na zmiany tętna i ciśnienia tętniczego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aktywności fizycznej i prawidłowej diety na właściwe funkcjonowanie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23. Higiena układu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/>
              </w:rPr>
              <w:lastRenderedPageBreak/>
              <w:t>krwionośnego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4F5934" w:rsidRDefault="004F5934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4F5934">
              <w:rPr>
                <w:rFonts w:asciiTheme="minorHAnsi" w:hAnsiTheme="minorHAnsi"/>
              </w:rPr>
              <w:lastRenderedPageBreak/>
              <w:t xml:space="preserve">podaje zasady profilaktyki chorób </w:t>
            </w:r>
            <w:r w:rsidRPr="004F5934">
              <w:rPr>
                <w:rFonts w:asciiTheme="minorHAnsi" w:hAnsiTheme="minorHAnsi"/>
              </w:rPr>
              <w:lastRenderedPageBreak/>
              <w:t>układu krążenia (miażdżyca, nadciśnienie tętnicze, zawał serca)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przyczyny chorób krwi, 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wartości prawidłowego ciśnienia krwi</w:t>
            </w:r>
            <w:r w:rsidR="008D6B90">
              <w:rPr>
                <w:rFonts w:asciiTheme="minorHAnsi" w:hAnsiTheme="minorHAnsi"/>
              </w:rPr>
              <w:t xml:space="preserve">, </w:t>
            </w:r>
            <w:r w:rsidR="008D6B90" w:rsidRPr="008D6B90">
              <w:rPr>
                <w:rFonts w:asciiTheme="minorHAnsi" w:hAnsiTheme="minorHAnsi"/>
              </w:rPr>
              <w:t>przedstawia zasady prawidłowego pomiaru ciśnienia tętniczego krwi i stosuje się do tych zasad podczas wykonywania pomiaru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zasady profilaktyki chorób krwi, </w:t>
            </w:r>
            <w:r w:rsidRPr="00AD60DC">
              <w:rPr>
                <w:rFonts w:asciiTheme="minorHAnsi" w:hAnsiTheme="minorHAnsi"/>
              </w:rPr>
              <w:lastRenderedPageBreak/>
              <w:t>serca i 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znaczenie aktywności fizycznej i prawidłowej diety we właściwym funkcjonowaniu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czynniki zwiększające i zmniejszające ryzyko zachorowania na choroby serca i układu krążenia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przyczyny nadciśnienia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wyjaśnia, jak dochodzi do zawału serca i udaru mózgu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okresowego wykonywania podstawowych badań kontrolnych krwi, pomiaru tętna i ciśnienia krwi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opisuje etapy powstawania blaszek </w:t>
            </w:r>
            <w:r w:rsidRPr="00AD60DC">
              <w:rPr>
                <w:rFonts w:asciiTheme="minorHAnsi" w:hAnsiTheme="minorHAnsi"/>
              </w:rPr>
              <w:lastRenderedPageBreak/>
              <w:t>miażdżycowych w tętnicy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uzasadnia związek między właściwym </w:t>
            </w:r>
            <w:r w:rsidRPr="00AD60DC">
              <w:rPr>
                <w:rFonts w:asciiTheme="minorHAnsi" w:hAnsiTheme="minorHAnsi"/>
              </w:rPr>
              <w:lastRenderedPageBreak/>
              <w:t>odżywianiem się, aktywnością fizyczną, a zwiększonym ryzykiem rozwoju chorób układu krwionośnego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24. Budowa układu odpornościowego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układ limfatyczny jako część układu krążenia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należące do układu limfatycznego</w:t>
            </w:r>
            <w:r w:rsidR="004F5934">
              <w:rPr>
                <w:rFonts w:asciiTheme="minorHAnsi" w:hAnsiTheme="minorHAnsi"/>
              </w:rPr>
              <w:t xml:space="preserve"> (węzły chłonne)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powiązania krwi,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narządy układu limfatycznego na schemacie, rysunku, modelu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funkcje narządów układu limfatycznego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skład oraz funkcje limfy i płynu tkankowego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skład oraz funkcje limfy i płynu tkankowego ze składem i funkcją krwi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związek między układem limfatycznym i odpornościowym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25. Odporność organizmu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odporność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antygen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odporność wrodzoną i nabytą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odporności wrodzonej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154258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funkcje elementów układu odpornościowego (narządów: śledziony, </w:t>
            </w:r>
            <w:r w:rsidRPr="00AD60DC">
              <w:rPr>
                <w:rFonts w:asciiTheme="minorHAnsi" w:hAnsiTheme="minorHAnsi"/>
              </w:rPr>
              <w:lastRenderedPageBreak/>
              <w:t>grasicy, węzłów chłonnych; komórek: makrofagów, limfocytów T i B; cząsteczek: przeciwciał)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przykłady mechanizmów odporności skierowanej przeciwko konkretnemu </w:t>
            </w:r>
            <w:r w:rsidRPr="00AD60DC">
              <w:rPr>
                <w:rFonts w:asciiTheme="minorHAnsi" w:hAnsiTheme="minorHAnsi"/>
              </w:rPr>
              <w:lastRenderedPageBreak/>
              <w:t>antygenowi oraz przykłady mechanizmów, które działają ogólnie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26. Zastosowanie wiedzy o 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szczepień obowiązkowych i nieobowiązkowych oraz ocenia ich 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narządy, które można przeszczepić człowiekowi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odporność naturalną i sztuczną, bierną i czynną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znaczenie przeszczepów, w tym rodzinnych, w utrzymaniu życia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konflikt serologiczny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zgodność tkankowa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pozyskiwania narządów do transplantacji oraz deklaracji zgody na transplantację narządów po śmierci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transplantacja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niektóre przeszczepy są odrzucane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27. Zaburzenia funkcjonowania odporności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profilaktyki przeciwko zakażeniom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drogi zakażenia HIV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najczęstszych alergenów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wpływ HIV na osłabienie układu odpornościowego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61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podłoże alergii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28. Podsumowanie 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19–27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4. UKŁAD ODDECHOWY. UKŁAD WYDALNICZY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29. Budowa </w:t>
            </w:r>
            <w:r w:rsidRPr="00AD60DC">
              <w:rPr>
                <w:rFonts w:asciiTheme="minorHAnsi" w:hAnsiTheme="minorHAnsi"/>
              </w:rPr>
              <w:lastRenderedPageBreak/>
              <w:t>i funkcje układu oddechowego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przedstawia znaczenie </w:t>
            </w:r>
            <w:r w:rsidRPr="00AD60DC">
              <w:rPr>
                <w:rFonts w:asciiTheme="minorHAnsi" w:hAnsiTheme="minorHAnsi"/>
              </w:rPr>
              <w:lastRenderedPageBreak/>
              <w:t>oddychania dla funkcjonowania organizmu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części układu oddechowego na modelu / schemacie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odróżnia oddychanie komórkowe od wymiany gazowej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wyróżnia substraty </w:t>
            </w:r>
            <w:r w:rsidRPr="00AD60DC">
              <w:rPr>
                <w:rFonts w:asciiTheme="minorHAnsi" w:hAnsiTheme="minorHAnsi"/>
              </w:rPr>
              <w:lastRenderedPageBreak/>
              <w:t>i produkty oddychania komórkowego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narządów układu oddechowego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 istotę </w:t>
            </w:r>
            <w:r w:rsidRPr="00AD60DC">
              <w:rPr>
                <w:rFonts w:asciiTheme="minorHAnsi" w:hAnsiTheme="minorHAnsi"/>
              </w:rPr>
              <w:lastRenderedPageBreak/>
              <w:t>oddychania komórkowego oraz wymiany gazowej zewnętrznej i wewnętrznej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funkcje krtani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klatki piersiowej, mięśni oddechowych i przepony w wentylacji płuc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związek budowy </w:t>
            </w:r>
            <w:r w:rsidRPr="00AD60DC">
              <w:rPr>
                <w:rFonts w:asciiTheme="minorHAnsi" w:hAnsiTheme="minorHAnsi"/>
              </w:rPr>
              <w:lastRenderedPageBreak/>
              <w:t>z pełnioną funkcją poszczególnych części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mechanizm wentylacji płuc (wdech i wydech)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budowę </w:t>
            </w:r>
            <w:r w:rsidRPr="00AD60DC">
              <w:rPr>
                <w:rFonts w:asciiTheme="minorHAnsi" w:hAnsiTheme="minorHAnsi"/>
              </w:rPr>
              <w:lastRenderedPageBreak/>
              <w:t>i funkcjonowanie układu oddechowego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30. Wymiana gazowa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 płucach i tkankach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różnice w składzie powietrza wdychanego i wydychanego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czynniki wpływające na tempo oddychania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zasady projektowania doświadczeń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krwi w transporcie gazów oddechowych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niezbędność próby kontrolnej w doświadczeniu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formułuje problem badawczy i hipotezę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przebieg wymiany gazowej w płucach i tkankach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wyniki badań i formułuje wnioski z doświadczeń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przeprowadza doświadczenie / obserwację zgodnie z instrukcją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planuje doświadczenie, w którym wykazuje obecność dwutlenku węgla i pary wodnej w wydychanym powietrzu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31. Choroby</w:t>
            </w:r>
          </w:p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 higiena układu</w:t>
            </w:r>
            <w:r w:rsidRPr="00AD60DC">
              <w:rPr>
                <w:rFonts w:asciiTheme="minorHAnsi" w:hAnsiTheme="minorHAnsi"/>
              </w:rPr>
              <w:br/>
              <w:t>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szkodliwe czynniki wpływające na stan i funkcjonowanie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podaje przykłady chorób układu oddechowego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okresowych badań kontrolnych płuc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przyczyny </w:t>
            </w:r>
            <w:proofErr w:type="spellStart"/>
            <w:r w:rsidRPr="00AD60DC">
              <w:rPr>
                <w:rFonts w:asciiTheme="minorHAnsi" w:hAnsiTheme="minorHAnsi"/>
              </w:rPr>
              <w:t>zachorowań</w:t>
            </w:r>
            <w:proofErr w:type="spellEnd"/>
            <w:r w:rsidRPr="00AD60DC">
              <w:rPr>
                <w:rFonts w:asciiTheme="minorHAnsi" w:hAnsiTheme="minorHAnsi"/>
              </w:rPr>
              <w:t xml:space="preserve"> na gruźlicę płuc, anginę i raka płuc ze wskazaniem na </w:t>
            </w:r>
            <w:r w:rsidRPr="00AD60DC">
              <w:rPr>
                <w:rFonts w:asciiTheme="minorHAnsi" w:hAnsiTheme="minorHAnsi"/>
              </w:rPr>
              <w:lastRenderedPageBreak/>
              <w:t>stosowaną profilaktykę w tym zakresie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wpływ palenia tytoniu (bierne i czynne) na stan i funkcjonowanie układu </w:t>
            </w:r>
            <w:r w:rsidRPr="00AD60DC">
              <w:rPr>
                <w:rFonts w:asciiTheme="minorHAnsi" w:hAnsiTheme="minorHAnsi"/>
              </w:rPr>
              <w:lastRenderedPageBreak/>
              <w:t>oddechowego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wymienia zagrożenia życia, jakie niesie wdychanie substancji szkodliwych zawartych </w:t>
            </w:r>
            <w:r w:rsidRPr="00AD60DC">
              <w:rPr>
                <w:rFonts w:asciiTheme="minorHAnsi" w:hAnsiTheme="minorHAnsi"/>
              </w:rPr>
              <w:lastRenderedPageBreak/>
              <w:t>w dymie z papierosa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wpływ zanieczyszczeń pyłowych powietrza na stan i funkcjonowanie układu oddechowego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wpływ czynników szkodliwych na funkcjonowanie układu oddechowego </w:t>
            </w:r>
            <w:r w:rsidRPr="00AD60DC">
              <w:rPr>
                <w:rFonts w:asciiTheme="minorHAnsi" w:hAnsiTheme="minorHAnsi"/>
              </w:rPr>
              <w:lastRenderedPageBreak/>
              <w:t>z uwzględnieniem zasad profilaktyki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32. Budowa i funkcje </w:t>
            </w:r>
          </w:p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układu wydalniczego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wydalniczego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narządy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substancje usuwane z organizmu człowieka i wskazuje drogi ich usuwania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budowę i rolę nerek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bilans wodny organizmu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równowagi wodnej dla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jakie są źródła substancji usuwanych z organizmu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33. Choroby układu wydalniczego i ich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004D61" w:rsidRDefault="00004D61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004D61">
              <w:rPr>
                <w:rFonts w:asciiTheme="minorHAnsi" w:hAnsiTheme="minorHAnsi"/>
              </w:rPr>
              <w:t xml:space="preserve">przedstawia znaczenie badania moczu w </w:t>
            </w:r>
            <w:r>
              <w:rPr>
                <w:rFonts w:asciiTheme="minorHAnsi" w:hAnsiTheme="minorHAnsi"/>
              </w:rPr>
              <w:t>diagnostyce chorób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zasady higieny układu wydalniczego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skład moczu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objawy zakażenia dróg moczowych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chorób, które można zdiagnozować na podstawie składu moczu</w:t>
            </w:r>
            <w:r w:rsidR="00004D61">
              <w:rPr>
                <w:rFonts w:asciiTheme="minorHAnsi" w:hAnsiTheme="minorHAnsi"/>
              </w:rPr>
              <w:t xml:space="preserve"> (kamica nerkowa, zakażenia układu moczowego, cukrzyca)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przyczyny i skutki kamicy nerkowej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dializa krwi i kiedy się ją stosuje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34. Posumowanie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29–33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5. UKŁAD NERWOWY I NARZĄDY ZMYSŁÓW. UKŁAD DOKREWNY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35. Budowa i funkcje układu nerwowego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tworzące ośrodkowy układ nerwowy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rolę autonomicznego układu nerwowego w organizmie 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funkcje ośrodkowego i obwodowego układu </w:t>
            </w:r>
            <w:r w:rsidRPr="00AD60DC">
              <w:rPr>
                <w:rFonts w:asciiTheme="minorHAnsi" w:hAnsiTheme="minorHAnsi"/>
              </w:rPr>
              <w:lastRenderedPageBreak/>
              <w:t>nerwowego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ośrodkowego i obwodowego układu nerwowego, np. na modelu, rysunku, według opisu i podaje ich nazwy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uzasadnia związek budowy neuronu z pełnioną funkcją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wskazuje przebieg impulsu nerwowego</w:t>
            </w:r>
          </w:p>
          <w:p w:rsidR="006B3A1E" w:rsidRPr="00AD60DC" w:rsidRDefault="006B3A1E" w:rsidP="00875B14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określa rolę neuronów w przyjmowaniu i przewodzeniu </w:t>
            </w:r>
            <w:r w:rsidRPr="00AD60DC">
              <w:rPr>
                <w:rFonts w:asciiTheme="minorHAnsi" w:hAnsiTheme="minorHAnsi"/>
              </w:rPr>
              <w:lastRenderedPageBreak/>
              <w:t>impulsów nerwowych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analizuje przystosowania neuronów do pełnienia funkcji w układzie </w:t>
            </w:r>
            <w:r w:rsidRPr="00AD60DC">
              <w:rPr>
                <w:rFonts w:asciiTheme="minorHAnsi" w:hAnsiTheme="minorHAnsi"/>
              </w:rPr>
              <w:lastRenderedPageBreak/>
              <w:t>nerwowym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36. Czynności ośrodkowego układu nerwowego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ośrodkowego układu nerwowego i podaje ich funkcje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higieny pracy umysłowej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funkcje głównych części mózgowia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jaką funkcję pełni rdzeń kręgowy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kora mózgowa i jakie jest jej znaczenie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funkcje móżdżku i rdzenia przedłużonego w organizmie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lokalizuje ośrodki korowe na rysunku / modelu mózgu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są wyższe czynności nerwowe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37. Odruchy bezwarunkowe i warunkowe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składowe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co to jest odruch bezwarunkowy i podaje przykłady takich odruchów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dokonuje obserwacji odruchu kolanowego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rozróżnia odruchy warunkowe i bezwarunkowe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4"/>
              </w:rPr>
            </w:pPr>
            <w:r w:rsidRPr="00AD60DC">
              <w:rPr>
                <w:rFonts w:asciiTheme="minorHAnsi" w:hAnsiTheme="minorHAnsi"/>
                <w:spacing w:val="-4"/>
              </w:rPr>
              <w:t>podaje przykłady odruchów bezwarunkowych i 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dostrzega istotne znaczenie odruchów w życiu codziennym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działanie łuku odruchowego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  <w:spacing w:val="-2"/>
              </w:rPr>
            </w:pPr>
            <w:r w:rsidRPr="00AD60DC">
              <w:rPr>
                <w:rFonts w:asciiTheme="minorHAnsi" w:hAnsiTheme="minorHAnsi"/>
                <w:spacing w:val="-2"/>
              </w:rPr>
              <w:t>wyjaśnia, jak powstają i jaka jest rola odruchów warunkowych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odruch kolanowy jest odruchem bezwarunkowym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znaczenie wybranych odruchów (czkawka, połykanie, odruch wymiotny, źreniczny, mruganie powiekami, łzawienie, odruch ślinienia się) w życiu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znaczenie odruchów w codziennym życiu człowieka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38. Higiena układu nerwowego. Radzenie sobie ze stresem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ochrony głowy przed urazami ze względu na możliwość uszkodzenia mózgu</w:t>
            </w:r>
          </w:p>
          <w:p w:rsidR="006B3A1E" w:rsidRPr="00AD60DC" w:rsidRDefault="006B3A1E" w:rsidP="00FE0C25">
            <w:pPr>
              <w:pStyle w:val="tabela-tekstpodstawowykropatabele"/>
              <w:numPr>
                <w:ilvl w:val="0"/>
                <w:numId w:val="0"/>
              </w:numPr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zasady efektywnego uczenia się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korzystne dla zdrowia sposoby radzenia sobie z długotrwałym (negatywnym) stresem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przyczyny i skutki stresu</w:t>
            </w:r>
          </w:p>
          <w:p w:rsidR="006B3A1E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skutecznych metod uczenia się</w:t>
            </w:r>
          </w:p>
          <w:p w:rsidR="00FE0C25" w:rsidRPr="00AD60DC" w:rsidRDefault="00FE0C25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FE0C25">
              <w:rPr>
                <w:rFonts w:asciiTheme="minorHAnsi" w:hAnsiTheme="minorHAnsi"/>
              </w:rPr>
              <w:t>przedstawia negatywny wpływ na funkcjonowanie układu nerwowego niektórych substancji psychoaktywnych: alkoholu, narkotyków, środków dopingujących, dopalaczy, nikotyny (w tym w e-papierosach) oraz nadużywania kofeiny i niektórych leków; przedstawia zagrożenia związane z zażywaniem narkotyków, środków dopingujących i dopalaczy.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pozytywnego i negatywnego działania stresu</w:t>
            </w:r>
          </w:p>
          <w:p w:rsidR="006B3A1E" w:rsidRPr="00AD60DC" w:rsidRDefault="00FE0C25" w:rsidP="009A1407">
            <w:pPr>
              <w:pStyle w:val="tabela-tekstpodstawowykropatabe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przedstawia</w:t>
            </w:r>
            <w:r w:rsidR="006B3A1E" w:rsidRPr="00AD60DC">
              <w:rPr>
                <w:rFonts w:asciiTheme="minorHAnsi" w:hAnsiTheme="minorHAnsi"/>
              </w:rPr>
              <w:t xml:space="preserve"> znaczenie snu w prawidłowym funkcjonowaniu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skuteczne metody uczenia się oparte na wykorzystywaniu wszystkich zmysłów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39. Oko – narząd wzroku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rodzaje zmysłów z określeniem ich roli w życiu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rozpoznaje elementy </w:t>
            </w:r>
            <w:r w:rsidRPr="00AD60DC">
              <w:rPr>
                <w:rFonts w:asciiTheme="minorHAnsi" w:hAnsiTheme="minorHAnsi"/>
              </w:rPr>
              <w:lastRenderedPageBreak/>
              <w:t>budowy oka na modelu / schemacie</w:t>
            </w:r>
          </w:p>
          <w:p w:rsidR="006B3A1E" w:rsidRPr="00AD60DC" w:rsidRDefault="006B3A1E" w:rsidP="00E46489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co to są zmysły, komórki zmysłowe, receptory 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lokalizuje receptory </w:t>
            </w:r>
            <w:r w:rsidRPr="00AD60DC">
              <w:rPr>
                <w:rFonts w:asciiTheme="minorHAnsi" w:hAnsiTheme="minorHAnsi"/>
              </w:rPr>
              <w:lastRenderedPageBreak/>
              <w:t>i narządy zmysłów w organizmie człowieka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elementów budowy oka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przedstawia funkcje elementów budowy oka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oka i rolę jego części w procesie widzenia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wyjaśnia, w jaki sposób i jaki obraz obiektu powstaje na siatkówce oka oraz jego </w:t>
            </w:r>
            <w:r w:rsidRPr="00AD60DC">
              <w:rPr>
                <w:rFonts w:asciiTheme="minorHAnsi" w:hAnsiTheme="minorHAnsi"/>
              </w:rPr>
              <w:lastRenderedPageBreak/>
              <w:t>interpretację w mózgu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40. Funkcjonowanie oka. Wady wzroku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wyróżnia wady wzroku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potrzebę wykonywania okresowych badań kontrolnych wzroku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różnicę między widzeniem z bliska i z daleka oraz w ciemności i przy świetle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zasady higieny narządu wzroku podczas czytania oraz pracy z komputerem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terminy:</w:t>
            </w:r>
            <w:r w:rsidRPr="00AD60DC">
              <w:rPr>
                <w:rFonts w:asciiTheme="minorHAnsi" w:hAnsiTheme="minorHAnsi"/>
              </w:rPr>
              <w:br/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akomodacja</w:t>
            </w:r>
            <w:r w:rsidRPr="00AD60DC">
              <w:rPr>
                <w:rFonts w:asciiTheme="minorHAnsi" w:hAnsiTheme="minorHAnsi"/>
              </w:rPr>
              <w:t xml:space="preserve">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oka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krótkowzroczność</w:t>
            </w:r>
            <w:r w:rsidRPr="00AD60DC">
              <w:rPr>
                <w:rFonts w:asciiTheme="minorHAnsi" w:hAnsiTheme="minorHAnsi"/>
              </w:rPr>
              <w:t xml:space="preserve">, </w:t>
            </w:r>
            <w:r w:rsidRPr="00AD60DC">
              <w:rPr>
                <w:rFonts w:asciiTheme="minorHAnsi" w:hAnsiTheme="minorHAnsi" w:cs="AgendaPl-RegularCondItalic"/>
                <w:i/>
                <w:iCs/>
              </w:rPr>
              <w:t>dalekowzroczność</w:t>
            </w:r>
            <w:r w:rsidR="00670301">
              <w:rPr>
                <w:rFonts w:asciiTheme="minorHAnsi" w:hAnsiTheme="minorHAnsi"/>
              </w:rPr>
              <w:t>,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najczęstsze przyczyny powstawania wad wzroku (krótkowzrocznoś</w:t>
            </w:r>
            <w:r w:rsidR="00670301">
              <w:rPr>
                <w:rFonts w:asciiTheme="minorHAnsi" w:hAnsiTheme="minorHAnsi"/>
              </w:rPr>
              <w:t>ć, dalekowzroczność</w:t>
            </w:r>
            <w:r w:rsidRPr="00AD60DC">
              <w:rPr>
                <w:rFonts w:asciiTheme="minorHAnsi" w:hAnsiTheme="minorHAnsi"/>
              </w:rPr>
              <w:t xml:space="preserve">) i sposoby ich korygowania za pomocą soczewek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funkcjonowanie oka oraz wady wzroku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41. Ucho – narząd słuchu i równowagi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rozpoznaje elementy budowy ucha na modelu / schemacie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higieny narządu słuchu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funkcje elementów ucha w odbieraniu bodźców dźwiękowych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negatywny wpływ hałasu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przebieg fali dźwiękowej w uchu i powstawanie wrażeń słuchowych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analizuje budowę oraz rolę ucha wewnętrznego jako narządu słuchu i równowagi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związek budowy ucha z pełnioną funkcją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42. Inne zmysły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znaczenie ostrzegawczej roli zmysłów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lokalizację narządów i receptorów zmysłu węchu, smaku i dotyku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rolę zmysłu dotyku, zmysłu smaku i zmysłu węchu w życiu człowieka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bada wrażliwość zmysłu smaku i węchu na podstawie instrukcji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zagrożenia wynikające ze zjawiska adaptacji węchu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interpretuje wyniki doświadczeń badających wrażliwość wybranych komórek zmysłowych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wyjaśnia rolę narządów zmysłów w odbieraniu bodźców z otoczenia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planuje doświadczenia lokalizujące receptory zmysłu węchu i smaku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43. Budowa i funkcje układu dokrewnego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pojęcie hormonu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hormonów: wzrostu, insuliny i adrenaliny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położenie gruczołów dokrewnych w ciele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rolę tyroksyny i glukagonu oraz hormonów płciowych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hormony działają tylko na określone narządy organizmu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wykazuje podobieństwa i różnice między działaniem układu hormonalnego i układu nerwowego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44. Działanie </w:t>
            </w:r>
            <w:r w:rsidRPr="00AD60DC">
              <w:rPr>
                <w:rFonts w:asciiTheme="minorHAnsi" w:hAnsiTheme="minorHAnsi"/>
              </w:rPr>
              <w:br/>
              <w:t>hormonów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51492A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przyczyny i objawy cukrzycy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 antagonizm działania insuliny i glukagonu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wynikających z nieprawidłowego działania tarczycy i przysadki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39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nadrzędną rolę przysadki w układzie dokrewnym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45.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35–44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4" w:space="0" w:color="000000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6. UKŁAD ROZRODCZY. ROZMNAŻANIE SIĘ I ROZWÓJ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46. Budowa i funkcje męskiego układu rozrodczego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układu rozrodczego męskiego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elementy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rozmnażanie płciowe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typowe zachowania chłopca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elementy układu rozrodczego męskiego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funkcje elementów układu rozrodczego męskiego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funkcje jąder, najądrzy, pęcherzyków nasiennych i prostaty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testosteronu, w okresie dojrzewania chłopców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wskazuje miejsce powstawania plemników w układzie rozrodczym męskim i opisuje ich dalszą drogę do momentu wytrysku </w:t>
            </w: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wykazuje związek budowy męskiego układu rozrodczego z jego funkcją 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47. Budowa i funkcje żeńskiego układu rozrodczego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zmiany anatomiczne i fizjologiczne zachodzące w organizmie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wymienia elementy </w:t>
            </w:r>
            <w:r w:rsidRPr="00AD60DC">
              <w:rPr>
                <w:rFonts w:asciiTheme="minorHAnsi" w:hAnsiTheme="minorHAnsi"/>
              </w:rPr>
              <w:lastRenderedPageBreak/>
              <w:t>układu rozrodczego żeńskiego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typowe zachowania dziewczyny w okresie dojrzewania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na rysunku / modelu elementy układu rozrodczego żeńskiego i podaje ich nazwy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funkcjonowanie układu rozrodczego kobiety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określa rolę poszczególnych elementów układu rozrodczego żeńskiego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co to jest jajeczkowanie (owulacja)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jaka jest rola hormonów, w tym estrogenów, w okresie dojrzewania dziewcząt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w jaki sposób budowa układu rozrodczego żeńskiego jest przystosowana do pełnionych funkcji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48. Cykl miesiączkowy kobiety. Zapłodnienie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nazwy gamety męskiej i żeńskiej oraz wskazuje miejsce ich wytwarzania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na czym polega zapłodnienie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możliwy efekt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objawy ciąży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porównuje budowę plemnika z komórką jajową jako przystosowanie do pełnionej funkcji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definiuje termin jajeczkowania (owulacji)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rolę gamet w procesie zapłodnienia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zapłodnienie może być efektem stosunku płciowego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wskazuje miejsce, w którym dochodzi do zapłodnienia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etapy cyklu miesiączkowego kobiety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hormonów związanych z cyklem miesiączkowym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49. Rozwój zarodkowy i płodowy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zachowania ciężarnej kobiety mające pozytywny wpływ na rozwój zarodka i płodu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 konieczność pozostawania kobiety ciężarnej pod opieką lekarską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wymienia etapy rozwoju </w:t>
            </w:r>
            <w:proofErr w:type="spellStart"/>
            <w:r w:rsidRPr="00AD60DC">
              <w:rPr>
                <w:rFonts w:asciiTheme="minorHAnsi" w:hAnsiTheme="minorHAnsi"/>
              </w:rPr>
              <w:t>przedurodzeniowego</w:t>
            </w:r>
            <w:proofErr w:type="spellEnd"/>
            <w:r w:rsidRPr="00AD60DC">
              <w:rPr>
                <w:rFonts w:asciiTheme="minorHAnsi" w:hAnsiTheme="minorHAnsi"/>
              </w:rPr>
              <w:t xml:space="preserve"> człowieka (zygota, zarodek, płód)</w:t>
            </w:r>
          </w:p>
          <w:p w:rsidR="006B3A1E" w:rsidRPr="00AD60DC" w:rsidRDefault="00124461" w:rsidP="009A1407">
            <w:pPr>
              <w:pStyle w:val="tabela-tekstpodstawowykropatabe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wyjaśnia wpływ  czynników</w:t>
            </w:r>
            <w:r w:rsidR="006B3A1E" w:rsidRPr="00AD60DC">
              <w:rPr>
                <w:rFonts w:asciiTheme="minorHAnsi" w:hAnsiTheme="minorHAnsi"/>
              </w:rPr>
              <w:t xml:space="preserve"> które negatywnie wpływają na rozwój zarodka i płodu</w:t>
            </w:r>
            <w:r>
              <w:rPr>
                <w:rFonts w:asciiTheme="minorHAnsi" w:hAnsiTheme="minorHAnsi"/>
              </w:rPr>
              <w:t xml:space="preserve"> (alkohol i nikotyna)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rolę łożyska dla rozwijającego się płodu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różnice między zygotą, zarodkiem i płodem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32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przebieg wczesnego etapu ciąży – od zapłodnienia do zagnieżdżenia się zarodka w macicy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50. Rozwój </w:t>
            </w:r>
            <w:r w:rsidRPr="00AD60DC">
              <w:rPr>
                <w:rFonts w:asciiTheme="minorHAnsi" w:hAnsiTheme="minorHAnsi"/>
              </w:rPr>
              <w:lastRenderedPageBreak/>
              <w:t>człowieka i potrzeby z nim związane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wymienia etapy życia </w:t>
            </w:r>
            <w:r w:rsidRPr="00AD60DC">
              <w:rPr>
                <w:rFonts w:asciiTheme="minorHAnsi" w:hAnsiTheme="minorHAnsi"/>
              </w:rPr>
              <w:lastRenderedPageBreak/>
              <w:t>człowieka po urodzeniu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charakteryzuje etapy </w:t>
            </w:r>
            <w:r w:rsidRPr="00AD60DC">
              <w:rPr>
                <w:rFonts w:asciiTheme="minorHAnsi" w:hAnsiTheme="minorHAnsi"/>
              </w:rPr>
              <w:lastRenderedPageBreak/>
              <w:t>życia człowieka po urodzeniu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potrzeby człowieka na różnych etapach rozwoju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przedstawia etapy </w:t>
            </w:r>
            <w:r w:rsidRPr="00AD60DC">
              <w:rPr>
                <w:rFonts w:asciiTheme="minorHAnsi" w:hAnsiTheme="minorHAnsi"/>
              </w:rPr>
              <w:lastRenderedPageBreak/>
              <w:t>fizycznego i psychicznego dojrzewania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wyjaśnia, na czym </w:t>
            </w:r>
            <w:r w:rsidRPr="00AD60DC">
              <w:rPr>
                <w:rFonts w:asciiTheme="minorHAnsi" w:hAnsiTheme="minorHAnsi"/>
              </w:rPr>
              <w:lastRenderedPageBreak/>
              <w:t>polega społeczne dojrzewanie człowieka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opisuje potrzeby </w:t>
            </w:r>
            <w:r w:rsidRPr="00AD60DC">
              <w:rPr>
                <w:rFonts w:asciiTheme="minorHAnsi" w:hAnsiTheme="minorHAnsi"/>
              </w:rPr>
              <w:lastRenderedPageBreak/>
              <w:t>i ograniczenia ludzi w różnych fazach rozwoju osobniczego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51. Choroby przenoszone drogą płciową. Profilaktyka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choroby przenoszone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w jaki sposób dochodzi do zakażenia chorobami przenoszonymi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charakterystyczne objawy chorób przenoszonych drogą płciową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przedstawia podstawowe zasady profilaktyki chorób przenoszonych drogą płciową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w jaki sposób może dojść do zakażenia kiłą, rzeżączką, HIV, HPV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że seks z przypadkowymi osobami niesie ryzyko zakażenia chorobami przenoszonymi drogą płciową i powinien być zabezpieczony prezerwatywą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przewiduje indywidualne i społeczne skutki zakażenia HIV i HPV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52.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273582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46–51</w:t>
            </w:r>
          </w:p>
        </w:tc>
      </w:tr>
      <w:tr w:rsidR="006B3A1E" w:rsidRPr="00AD60DC" w:rsidTr="009A1407">
        <w:trPr>
          <w:trHeight w:val="60"/>
        </w:trPr>
        <w:tc>
          <w:tcPr>
            <w:tcW w:w="13565" w:type="dxa"/>
            <w:gridSpan w:val="6"/>
            <w:tcBorders>
              <w:top w:val="single" w:sz="6" w:space="0" w:color="273582"/>
              <w:left w:val="single" w:sz="6" w:space="0" w:color="273582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belk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DZIAŁ 7. HOMEOSTAZA. ZDROWIE I CHOROBY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53. Współdziałanie układów narządów w utrzymaniu </w:t>
            </w:r>
            <w:r w:rsidRPr="00AD60DC">
              <w:rPr>
                <w:rFonts w:asciiTheme="minorHAnsi" w:hAnsiTheme="minorHAnsi"/>
              </w:rPr>
              <w:lastRenderedPageBreak/>
              <w:t>homeostazy</w:t>
            </w:r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wykazuje, że w jego organizmie temperatura ciała i zawartość wody jest utrzymywana na stałym poziomie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czym jest homeostaza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podaje przykłady reakcji organizmu na przegrzanie </w:t>
            </w:r>
            <w:r w:rsidRPr="00AD60DC">
              <w:rPr>
                <w:rFonts w:asciiTheme="minorHAnsi" w:hAnsiTheme="minorHAnsi"/>
              </w:rPr>
              <w:lastRenderedPageBreak/>
              <w:t>i przechłodzenie</w:t>
            </w:r>
          </w:p>
        </w:tc>
        <w:tc>
          <w:tcPr>
            <w:tcW w:w="2361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uzasadnia konieczność utrzymywania stałych parametrów dla zachowania stabilności środowiska </w:t>
            </w:r>
            <w:r w:rsidRPr="00AD60DC">
              <w:rPr>
                <w:rFonts w:asciiTheme="minorHAnsi" w:hAnsiTheme="minorHAnsi"/>
              </w:rPr>
              <w:lastRenderedPageBreak/>
              <w:t xml:space="preserve">wewnętrznego organizmu </w:t>
            </w:r>
          </w:p>
          <w:p w:rsidR="006B3A1E" w:rsidRPr="00AD60DC" w:rsidRDefault="006B3A1E" w:rsidP="00684B40">
            <w:pPr>
              <w:pStyle w:val="tabela-tekstpodstawowykropatabele"/>
              <w:numPr>
                <w:ilvl w:val="0"/>
                <w:numId w:val="0"/>
              </w:numPr>
              <w:ind w:left="17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236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opisuje mechanizm regulacji stałej temperatury ciała organizmu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mechanizm </w:t>
            </w:r>
            <w:r w:rsidRPr="00AD60DC">
              <w:rPr>
                <w:rFonts w:asciiTheme="minorHAnsi" w:hAnsiTheme="minorHAnsi"/>
              </w:rPr>
              <w:lastRenderedPageBreak/>
              <w:t>regulacji zawartości wody w organizmie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</w:p>
        </w:tc>
        <w:tc>
          <w:tcPr>
            <w:tcW w:w="2398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wyjaśnia mechanizm sprzężenia zwrotnego, odwołując się do utrzymywania homeostazy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54. Choroby jako efekt zaburzenia homeostazy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podaje, na czym polega zdrowie fizyczne, psychiczne i społeczne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 różnym podłożu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rodzaje czynników zakaźnych i podaje przykłady wywoływanych przez nie chorób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badania diagnostyczne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typowy przebieg choroby zakaźnej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zabiegów niszczących drobnoustroje i wirusy w środowisku zewnętrznym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55. Drogi szerzenia się i profilaktyka chorób zakaźnych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 drogi szerzenia się chorób zakaźnych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dobre i złe strony stosowania antybiotyków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odzwierzęcych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uzasadnia, dlaczego antybiotyki nie zwalczają chorób wirusowych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56. Choroby nowotworowe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przykłady chorób nowotworowych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najważniejsze zasady profilaktyki chorób nowotworowych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wymienia czynniki sprzyjające rozwojowi nowotworów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opisuje ogólnie przebieg choroby nowotworowej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istota chorób nowotworowych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sposoby leczenia chorób nowotworowych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227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określa, na czym polega różnica między rakiem a nowotworem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suppressAutoHyphens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57. Substancje psychoaktywne w życiu człowieka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podaje skutki zdrowotne alkoholizmu, nikotynizmu, narkomanii i lekomanii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przedstawia negatywny wpływ na zdrowie człowieka (funkcjonowanie układu nerwowego) nadużywania kofeiny </w:t>
            </w:r>
            <w:r w:rsidRPr="00AD60DC">
              <w:rPr>
                <w:rFonts w:asciiTheme="minorHAnsi" w:hAnsiTheme="minorHAnsi"/>
              </w:rPr>
              <w:lastRenderedPageBreak/>
              <w:t>i niektórych leków (oddziałujących na psychikę)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wyjaśnia, dlaczego e-papierosy mają negatywny wpływ na zdrowie człowieka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uzasadnia, dlaczego nie należy bez potrzeby zażywać leków</w:t>
            </w:r>
          </w:p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 xml:space="preserve">opisuje negatywne skutki alkoholizmu, nikotynizmu (w tym </w:t>
            </w:r>
            <w:r w:rsidRPr="00AD60DC">
              <w:rPr>
                <w:rFonts w:asciiTheme="minorHAnsi" w:hAnsiTheme="minorHAnsi"/>
              </w:rPr>
              <w:lastRenderedPageBreak/>
              <w:t>wdychania nikotyny zawartej w e-papierosach), narkomanii i lekomanii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 xml:space="preserve">podaje argumenty przeciw spożywaniu alkoholu, eksperymentowaniu z narkotykami, dopalaczami </w:t>
            </w:r>
            <w:r w:rsidRPr="00AD60DC">
              <w:rPr>
                <w:rFonts w:asciiTheme="minorHAnsi" w:hAnsiTheme="minorHAnsi"/>
              </w:rPr>
              <w:lastRenderedPageBreak/>
              <w:t>i substancjami psychoaktywnymi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-tekstpodstawowykropa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lastRenderedPageBreak/>
              <w:t>analizuje indywidualne i społeczne skutki zażywania substancji psychoaktywnych</w:t>
            </w:r>
          </w:p>
        </w:tc>
      </w:tr>
      <w:tr w:rsidR="006B3A1E" w:rsidRPr="00AD60DC" w:rsidTr="009A1407">
        <w:trPr>
          <w:trHeight w:val="60"/>
        </w:trPr>
        <w:tc>
          <w:tcPr>
            <w:tcW w:w="172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bolddolewej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58. Podsumowanie</w:t>
            </w:r>
          </w:p>
        </w:tc>
        <w:tc>
          <w:tcPr>
            <w:tcW w:w="1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B3A1E" w:rsidRPr="00AD60DC" w:rsidRDefault="006B3A1E" w:rsidP="009A1407">
            <w:pPr>
              <w:pStyle w:val="tabelateksttabele"/>
              <w:rPr>
                <w:rFonts w:asciiTheme="minorHAnsi" w:hAnsiTheme="minorHAnsi"/>
              </w:rPr>
            </w:pPr>
            <w:r w:rsidRPr="00AD60DC">
              <w:rPr>
                <w:rFonts w:asciiTheme="minorHAnsi" w:hAnsiTheme="minorHAnsi"/>
              </w:rPr>
              <w:t>wszystkie wymagania z lekcji 53–57</w:t>
            </w:r>
          </w:p>
        </w:tc>
      </w:tr>
    </w:tbl>
    <w:p w:rsidR="006B3A1E" w:rsidRPr="00AD60DC" w:rsidRDefault="006B3A1E" w:rsidP="006B3A1E">
      <w:pPr>
        <w:pStyle w:val="001TekstpodstawowyNieuzywanefiz"/>
        <w:rPr>
          <w:rFonts w:asciiTheme="minorHAnsi" w:hAnsiTheme="minorHAnsi"/>
        </w:rPr>
      </w:pPr>
    </w:p>
    <w:p w:rsidR="006B5810" w:rsidRPr="002F1910" w:rsidRDefault="006B5810" w:rsidP="001E4CB0">
      <w:pPr>
        <w:ind w:left="142"/>
        <w:rPr>
          <w:rFonts w:ascii="Arial" w:hAnsi="Arial" w:cs="Arial"/>
          <w:color w:val="F09120"/>
        </w:rPr>
      </w:pPr>
    </w:p>
    <w:sectPr w:rsidR="006B5810" w:rsidRPr="002F1910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17" w:rsidRDefault="00C47C17" w:rsidP="00285D6F">
      <w:pPr>
        <w:spacing w:after="0" w:line="240" w:lineRule="auto"/>
      </w:pPr>
      <w:r>
        <w:separator/>
      </w:r>
    </w:p>
  </w:endnote>
  <w:endnote w:type="continuationSeparator" w:id="0">
    <w:p w:rsidR="00C47C17" w:rsidRDefault="00C47C17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RegularCon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1FE" w:rsidRDefault="00EE01FE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849E70E" wp14:editId="2631F9A6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1AA41F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AUTORZY:</w:t>
    </w:r>
    <w:r w:rsidRPr="00285D6F">
      <w:rPr>
        <w:color w:val="003892"/>
      </w:rPr>
      <w:t xml:space="preserve"> </w:t>
    </w:r>
    <w:r w:rsidR="006B3A1E" w:rsidRPr="00565D2F">
      <w:t>Jastrzębska Ewa, Kłos Ewa, Kofta Wawrzyniec</w:t>
    </w:r>
    <w:r w:rsidR="006B3A1E">
      <w:t>,</w:t>
    </w:r>
    <w:r w:rsidR="006B3A1E" w:rsidRPr="00565D2F">
      <w:t xml:space="preserve"> </w:t>
    </w:r>
    <w:proofErr w:type="spellStart"/>
    <w:r w:rsidR="006B3A1E" w:rsidRPr="00565D2F">
      <w:t>Pyłka</w:t>
    </w:r>
    <w:proofErr w:type="spellEnd"/>
    <w:r w:rsidR="006B3A1E" w:rsidRPr="00565D2F">
      <w:t>-Gutowska Ewa</w:t>
    </w:r>
  </w:p>
  <w:p w:rsidR="00EE01FE" w:rsidRDefault="00EE01FE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20FD89" wp14:editId="47AB7266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D26E0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 wp14:anchorId="17507E10" wp14:editId="0600D879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</w:r>
    <w:r w:rsidR="0083577E">
      <w:t xml:space="preserve"> </w:t>
    </w:r>
    <w:r>
      <w:tab/>
    </w:r>
    <w:r w:rsidR="0083577E">
      <w:t xml:space="preserve"> </w:t>
    </w:r>
    <w:r w:rsidR="0083577E">
      <w:rPr>
        <w:noProof/>
      </w:rPr>
      <w:t xml:space="preserve">           </w:t>
    </w:r>
    <w:r w:rsidR="0083577E">
      <w:rPr>
        <w:noProof/>
      </w:rPr>
      <w:drawing>
        <wp:inline distT="0" distB="0" distL="0" distR="0" wp14:anchorId="697D5752" wp14:editId="088BDBEE">
          <wp:extent cx="2592368" cy="27337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76" t="11506" r="6234" b="46785"/>
                  <a:stretch/>
                </pic:blipFill>
                <pic:spPr bwMode="auto">
                  <a:xfrm>
                    <a:off x="0" y="0"/>
                    <a:ext cx="2591941" cy="273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684B40">
      <w:rPr>
        <w:noProof/>
      </w:rPr>
      <w:t>20</w:t>
    </w:r>
    <w:r>
      <w:fldChar w:fldCharType="end"/>
    </w:r>
  </w:p>
  <w:p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17" w:rsidRDefault="00C47C17" w:rsidP="00285D6F">
      <w:pPr>
        <w:spacing w:after="0" w:line="240" w:lineRule="auto"/>
      </w:pPr>
      <w:r>
        <w:separator/>
      </w:r>
    </w:p>
  </w:footnote>
  <w:footnote w:type="continuationSeparator" w:id="0">
    <w:p w:rsidR="00C47C17" w:rsidRDefault="00C47C17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0B13E25" wp14:editId="7AA9D6F9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</w:rPr>
      <w:drawing>
        <wp:anchor distT="0" distB="0" distL="114300" distR="114300" simplePos="0" relativeHeight="251662336" behindDoc="1" locked="0" layoutInCell="1" allowOverlap="1" wp14:anchorId="60A8FDE0" wp14:editId="4E20581C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435B7E" w:rsidRDefault="00435B7E" w:rsidP="00435B7E">
    <w:pPr>
      <w:pStyle w:val="Nagwek"/>
      <w:tabs>
        <w:tab w:val="clear" w:pos="9072"/>
      </w:tabs>
      <w:ind w:left="142" w:right="142"/>
    </w:pPr>
  </w:p>
  <w:p w:rsidR="00285D6F" w:rsidRDefault="006B3A1E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="00435B7E" w:rsidRPr="00435B7E">
      <w:rPr>
        <w:color w:val="F09120"/>
      </w:rPr>
      <w:t xml:space="preserve"> </w:t>
    </w:r>
    <w:r w:rsidR="00435B7E">
      <w:t>| Klasa</w:t>
    </w:r>
    <w:r>
      <w:t xml:space="preserve"> 7</w:t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 w:rsidR="00435B7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592B22">
      <w:t xml:space="preserve">  </w:t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1636"/>
    <w:multiLevelType w:val="hybridMultilevel"/>
    <w:tmpl w:val="9AB222E2"/>
    <w:lvl w:ilvl="0" w:tplc="48266DB4">
      <w:start w:val="1"/>
      <w:numFmt w:val="bullet"/>
      <w:pStyle w:val="tabela-tekstpodstawowykropatabe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4D61"/>
    <w:rsid w:val="00124461"/>
    <w:rsid w:val="00154258"/>
    <w:rsid w:val="001E4CB0"/>
    <w:rsid w:val="001F0820"/>
    <w:rsid w:val="00245DA5"/>
    <w:rsid w:val="00285D6F"/>
    <w:rsid w:val="002F1910"/>
    <w:rsid w:val="00317434"/>
    <w:rsid w:val="003572A4"/>
    <w:rsid w:val="003B19DC"/>
    <w:rsid w:val="00435B7E"/>
    <w:rsid w:val="004F5934"/>
    <w:rsid w:val="00504D6E"/>
    <w:rsid w:val="0051492A"/>
    <w:rsid w:val="005539BF"/>
    <w:rsid w:val="00592B22"/>
    <w:rsid w:val="005D3B95"/>
    <w:rsid w:val="00602ABB"/>
    <w:rsid w:val="00670301"/>
    <w:rsid w:val="00672759"/>
    <w:rsid w:val="00684B40"/>
    <w:rsid w:val="006B3A1E"/>
    <w:rsid w:val="006B5810"/>
    <w:rsid w:val="007528E4"/>
    <w:rsid w:val="007B3CB5"/>
    <w:rsid w:val="007F03F4"/>
    <w:rsid w:val="0083577E"/>
    <w:rsid w:val="008648E0"/>
    <w:rsid w:val="00875B14"/>
    <w:rsid w:val="0089186E"/>
    <w:rsid w:val="008C2636"/>
    <w:rsid w:val="008D6B90"/>
    <w:rsid w:val="009130E5"/>
    <w:rsid w:val="00914856"/>
    <w:rsid w:val="009E0F62"/>
    <w:rsid w:val="00A239DF"/>
    <w:rsid w:val="00A5798A"/>
    <w:rsid w:val="00AB49BA"/>
    <w:rsid w:val="00B63701"/>
    <w:rsid w:val="00C47C17"/>
    <w:rsid w:val="00D22D55"/>
    <w:rsid w:val="00E46489"/>
    <w:rsid w:val="00E94882"/>
    <w:rsid w:val="00EC12C2"/>
    <w:rsid w:val="00EE01FE"/>
    <w:rsid w:val="00F22CEC"/>
    <w:rsid w:val="00FD3A8B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A68794-6DF3-414F-A3B0-951DB1C4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A1E"/>
    <w:pPr>
      <w:spacing w:after="160" w:line="259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6B3A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6B3A1E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6B3A1E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6B3A1E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6B3A1E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6B3A1E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kropatabele">
    <w:name w:val="tabela - tekst podstawowy kropa (tabele)"/>
    <w:basedOn w:val="Normalny"/>
    <w:uiPriority w:val="99"/>
    <w:rsid w:val="006B3A1E"/>
    <w:pPr>
      <w:widowControl w:val="0"/>
      <w:numPr>
        <w:numId w:val="6"/>
      </w:numPr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hAnsi="AgendaPl-RegularCondensed" w:cs="AgendaPl-RegularCondensed"/>
      <w:color w:val="000000"/>
      <w:w w:val="97"/>
      <w:sz w:val="20"/>
      <w:szCs w:val="20"/>
    </w:rPr>
  </w:style>
  <w:style w:type="paragraph" w:customStyle="1" w:styleId="tabelateksttabele">
    <w:name w:val="tabela tekst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tekstbolddolewejtabele">
    <w:name w:val="tabela tekst bold do lewej (tabele)"/>
    <w:basedOn w:val="Brakstyluakapitowego"/>
    <w:uiPriority w:val="99"/>
    <w:rsid w:val="006B3A1E"/>
    <w:pPr>
      <w:tabs>
        <w:tab w:val="left" w:pos="170"/>
      </w:tabs>
      <w:spacing w:line="230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character" w:customStyle="1" w:styleId="Bold">
    <w:name w:val="Bold"/>
    <w:uiPriority w:val="99"/>
    <w:rsid w:val="006B3A1E"/>
    <w:rPr>
      <w:b/>
      <w:bCs/>
    </w:rPr>
  </w:style>
  <w:style w:type="character" w:customStyle="1" w:styleId="BoldCondensed">
    <w:name w:val="BoldCondensed"/>
    <w:uiPriority w:val="99"/>
    <w:rsid w:val="006B3A1E"/>
    <w:rPr>
      <w:b/>
      <w:bCs/>
    </w:rPr>
  </w:style>
  <w:style w:type="character" w:customStyle="1" w:styleId="boldasia">
    <w:name w:val="bold (asia)"/>
    <w:uiPriority w:val="99"/>
    <w:rsid w:val="006B3A1E"/>
    <w:rPr>
      <w:b/>
      <w:bCs/>
    </w:rPr>
  </w:style>
  <w:style w:type="character" w:customStyle="1" w:styleId="Indeksdolny">
    <w:name w:val="Indeks dolny"/>
    <w:uiPriority w:val="99"/>
    <w:rsid w:val="006B3A1E"/>
    <w:rPr>
      <w:position w:val="2"/>
      <w:sz w:val="22"/>
      <w:szCs w:val="22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6A7C-5AAD-41AA-9C76-D181B9BF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3998</Words>
  <Characters>23989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afory</cp:lastModifiedBy>
  <cp:revision>16</cp:revision>
  <dcterms:created xsi:type="dcterms:W3CDTF">2021-09-15T16:06:00Z</dcterms:created>
  <dcterms:modified xsi:type="dcterms:W3CDTF">2024-09-15T19:20:00Z</dcterms:modified>
</cp:coreProperties>
</file>